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Wednesday: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  <w:t xml:space="preserve">Spellings: antifreeze, antisocial, antipathy, anticlimax, anticyclone, anti-aircraft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Sentences: Put 3 of these spellings into a sentence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Play the game linked on the home learning page to revise telling the time. (Use the digital clock today)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https://www.abcya.com/games/telling_time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are revising telling the time on a digital clock today - Go to Seesaw and complete the task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are also revising changing analogue to digital - Go to Seesaw and complete the task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Music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891088" cy="1600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Listening and responding activity - Go on to Seesaw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There are two pieces of music for you to listen to and compare.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Instructions on Seesaw.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943600" cy="787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943600" cy="83058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www.abcya.com/games/telling_tim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